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1985B" w14:textId="6B983C9E" w:rsidR="009E3F8A" w:rsidRDefault="00023482">
      <w:pPr>
        <w:pStyle w:val="BodyText"/>
        <w:rPr>
          <w:rFonts w:ascii="Times New Roman"/>
          <w:sz w:val="20"/>
        </w:rPr>
      </w:pPr>
      <w:r>
        <w:rPr>
          <w:noProof/>
        </w:rPr>
        <mc:AlternateContent>
          <mc:Choice Requires="wpg">
            <w:drawing>
              <wp:anchor distT="0" distB="0" distL="114300" distR="114300" simplePos="0" relativeHeight="15728640" behindDoc="0" locked="0" layoutInCell="1" allowOverlap="1" wp14:anchorId="0CA80293" wp14:editId="3C38D6E1">
                <wp:simplePos x="0" y="0"/>
                <wp:positionH relativeFrom="page">
                  <wp:posOffset>0</wp:posOffset>
                </wp:positionH>
                <wp:positionV relativeFrom="page">
                  <wp:posOffset>0</wp:posOffset>
                </wp:positionV>
                <wp:extent cx="7772400" cy="290830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908300"/>
                          <a:chOff x="0" y="0"/>
                          <a:chExt cx="12240" cy="4580"/>
                        </a:xfrm>
                      </wpg:grpSpPr>
                      <wps:wsp>
                        <wps:cNvPr id="6" name="Rectangle 9"/>
                        <wps:cNvSpPr>
                          <a:spLocks noChangeArrowheads="1"/>
                        </wps:cNvSpPr>
                        <wps:spPr bwMode="auto">
                          <a:xfrm>
                            <a:off x="0" y="0"/>
                            <a:ext cx="12240" cy="4580"/>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8"/>
                        <wps:cNvSpPr>
                          <a:spLocks/>
                        </wps:cNvSpPr>
                        <wps:spPr bwMode="auto">
                          <a:xfrm>
                            <a:off x="720" y="469"/>
                            <a:ext cx="10800" cy="3640"/>
                          </a:xfrm>
                          <a:custGeom>
                            <a:avLst/>
                            <a:gdLst>
                              <a:gd name="T0" fmla="+- 0 1120 720"/>
                              <a:gd name="T1" fmla="*/ T0 w 10800"/>
                              <a:gd name="T2" fmla="+- 0 470 470"/>
                              <a:gd name="T3" fmla="*/ 470 h 3640"/>
                              <a:gd name="T4" fmla="+- 0 840 720"/>
                              <a:gd name="T5" fmla="*/ T4 w 10800"/>
                              <a:gd name="T6" fmla="+- 0 470 470"/>
                              <a:gd name="T7" fmla="*/ 470 h 3640"/>
                              <a:gd name="T8" fmla="+- 0 720 720"/>
                              <a:gd name="T9" fmla="*/ T8 w 10800"/>
                              <a:gd name="T10" fmla="+- 0 470 470"/>
                              <a:gd name="T11" fmla="*/ 470 h 3640"/>
                              <a:gd name="T12" fmla="+- 0 720 720"/>
                              <a:gd name="T13" fmla="*/ T12 w 10800"/>
                              <a:gd name="T14" fmla="+- 0 590 470"/>
                              <a:gd name="T15" fmla="*/ 590 h 3640"/>
                              <a:gd name="T16" fmla="+- 0 720 720"/>
                              <a:gd name="T17" fmla="*/ T16 w 10800"/>
                              <a:gd name="T18" fmla="+- 0 870 470"/>
                              <a:gd name="T19" fmla="*/ 870 h 3640"/>
                              <a:gd name="T20" fmla="+- 0 840 720"/>
                              <a:gd name="T21" fmla="*/ T20 w 10800"/>
                              <a:gd name="T22" fmla="+- 0 870 470"/>
                              <a:gd name="T23" fmla="*/ 870 h 3640"/>
                              <a:gd name="T24" fmla="+- 0 840 720"/>
                              <a:gd name="T25" fmla="*/ T24 w 10800"/>
                              <a:gd name="T26" fmla="+- 0 590 470"/>
                              <a:gd name="T27" fmla="*/ 590 h 3640"/>
                              <a:gd name="T28" fmla="+- 0 1120 720"/>
                              <a:gd name="T29" fmla="*/ T28 w 10800"/>
                              <a:gd name="T30" fmla="+- 0 590 470"/>
                              <a:gd name="T31" fmla="*/ 590 h 3640"/>
                              <a:gd name="T32" fmla="+- 0 1120 720"/>
                              <a:gd name="T33" fmla="*/ T32 w 10800"/>
                              <a:gd name="T34" fmla="+- 0 470 470"/>
                              <a:gd name="T35" fmla="*/ 470 h 3640"/>
                              <a:gd name="T36" fmla="+- 0 11520 720"/>
                              <a:gd name="T37" fmla="*/ T36 w 10800"/>
                              <a:gd name="T38" fmla="+- 0 3710 470"/>
                              <a:gd name="T39" fmla="*/ 3710 h 3640"/>
                              <a:gd name="T40" fmla="+- 0 11400 720"/>
                              <a:gd name="T41" fmla="*/ T40 w 10800"/>
                              <a:gd name="T42" fmla="+- 0 3710 470"/>
                              <a:gd name="T43" fmla="*/ 3710 h 3640"/>
                              <a:gd name="T44" fmla="+- 0 11400 720"/>
                              <a:gd name="T45" fmla="*/ T44 w 10800"/>
                              <a:gd name="T46" fmla="+- 0 3990 470"/>
                              <a:gd name="T47" fmla="*/ 3990 h 3640"/>
                              <a:gd name="T48" fmla="+- 0 11120 720"/>
                              <a:gd name="T49" fmla="*/ T48 w 10800"/>
                              <a:gd name="T50" fmla="+- 0 3990 470"/>
                              <a:gd name="T51" fmla="*/ 3990 h 3640"/>
                              <a:gd name="T52" fmla="+- 0 11120 720"/>
                              <a:gd name="T53" fmla="*/ T52 w 10800"/>
                              <a:gd name="T54" fmla="+- 0 4110 470"/>
                              <a:gd name="T55" fmla="*/ 4110 h 3640"/>
                              <a:gd name="T56" fmla="+- 0 11400 720"/>
                              <a:gd name="T57" fmla="*/ T56 w 10800"/>
                              <a:gd name="T58" fmla="+- 0 4110 470"/>
                              <a:gd name="T59" fmla="*/ 4110 h 3640"/>
                              <a:gd name="T60" fmla="+- 0 11520 720"/>
                              <a:gd name="T61" fmla="*/ T60 w 10800"/>
                              <a:gd name="T62" fmla="+- 0 4110 470"/>
                              <a:gd name="T63" fmla="*/ 4110 h 3640"/>
                              <a:gd name="T64" fmla="+- 0 11520 720"/>
                              <a:gd name="T65" fmla="*/ T64 w 10800"/>
                              <a:gd name="T66" fmla="+- 0 3990 470"/>
                              <a:gd name="T67" fmla="*/ 3990 h 3640"/>
                              <a:gd name="T68" fmla="+- 0 11520 720"/>
                              <a:gd name="T69" fmla="*/ T68 w 10800"/>
                              <a:gd name="T70" fmla="+- 0 3710 470"/>
                              <a:gd name="T71" fmla="*/ 3710 h 36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800" h="3640">
                                <a:moveTo>
                                  <a:pt x="400" y="0"/>
                                </a:moveTo>
                                <a:lnTo>
                                  <a:pt x="120" y="0"/>
                                </a:lnTo>
                                <a:lnTo>
                                  <a:pt x="0" y="0"/>
                                </a:lnTo>
                                <a:lnTo>
                                  <a:pt x="0" y="120"/>
                                </a:lnTo>
                                <a:lnTo>
                                  <a:pt x="0" y="400"/>
                                </a:lnTo>
                                <a:lnTo>
                                  <a:pt x="120" y="400"/>
                                </a:lnTo>
                                <a:lnTo>
                                  <a:pt x="120" y="120"/>
                                </a:lnTo>
                                <a:lnTo>
                                  <a:pt x="400" y="120"/>
                                </a:lnTo>
                                <a:lnTo>
                                  <a:pt x="400" y="0"/>
                                </a:lnTo>
                                <a:close/>
                                <a:moveTo>
                                  <a:pt x="10800" y="3240"/>
                                </a:moveTo>
                                <a:lnTo>
                                  <a:pt x="10680" y="3240"/>
                                </a:lnTo>
                                <a:lnTo>
                                  <a:pt x="10680" y="3520"/>
                                </a:lnTo>
                                <a:lnTo>
                                  <a:pt x="10400" y="3520"/>
                                </a:lnTo>
                                <a:lnTo>
                                  <a:pt x="10400" y="3640"/>
                                </a:lnTo>
                                <a:lnTo>
                                  <a:pt x="10680" y="3640"/>
                                </a:lnTo>
                                <a:lnTo>
                                  <a:pt x="10800" y="3640"/>
                                </a:lnTo>
                                <a:lnTo>
                                  <a:pt x="10800" y="3520"/>
                                </a:lnTo>
                                <a:lnTo>
                                  <a:pt x="10800" y="3240"/>
                                </a:lnTo>
                                <a:close/>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7"/>
                        <wps:cNvSpPr txBox="1">
                          <a:spLocks noChangeArrowheads="1"/>
                        </wps:cNvSpPr>
                        <wps:spPr bwMode="auto">
                          <a:xfrm>
                            <a:off x="0" y="0"/>
                            <a:ext cx="12240" cy="4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1C86D" w14:textId="77777777" w:rsidR="009E3F8A" w:rsidRDefault="009E3F8A">
                              <w:pPr>
                                <w:spacing w:before="4"/>
                                <w:rPr>
                                  <w:rFonts w:ascii="Arial"/>
                                  <w:sz w:val="89"/>
                                </w:rPr>
                              </w:pPr>
                            </w:p>
                            <w:p w14:paraId="7472BB43" w14:textId="77777777" w:rsidR="009E3F8A" w:rsidRDefault="004C6382">
                              <w:pPr>
                                <w:spacing w:before="1" w:line="866" w:lineRule="exact"/>
                                <w:ind w:left="1195"/>
                                <w:rPr>
                                  <w:rFonts w:ascii="Franklin Gothic Demi Cond"/>
                                  <w:b/>
                                  <w:sz w:val="84"/>
                                </w:rPr>
                              </w:pPr>
                              <w:r>
                                <w:rPr>
                                  <w:rFonts w:ascii="Franklin Gothic Demi Cond"/>
                                  <w:b/>
                                  <w:color w:val="FFFFFF"/>
                                  <w:sz w:val="84"/>
                                </w:rPr>
                                <w:t>YOUTH PROTECTION</w:t>
                              </w:r>
                            </w:p>
                            <w:p w14:paraId="7086E5FC" w14:textId="77777777" w:rsidR="009E3F8A" w:rsidRDefault="004C6382">
                              <w:pPr>
                                <w:spacing w:line="780" w:lineRule="exact"/>
                                <w:ind w:left="1195"/>
                                <w:rPr>
                                  <w:rFonts w:ascii="Franklin Gothic Demi Cond"/>
                                  <w:b/>
                                  <w:sz w:val="84"/>
                                </w:rPr>
                              </w:pPr>
                              <w:r>
                                <w:rPr>
                                  <w:rFonts w:ascii="Franklin Gothic Demi Cond"/>
                                  <w:b/>
                                  <w:color w:val="FFFFFF"/>
                                  <w:sz w:val="84"/>
                                </w:rPr>
                                <w:t>&amp; PROGRAM SUPPORT</w:t>
                              </w:r>
                            </w:p>
                            <w:p w14:paraId="0231DD13" w14:textId="77777777" w:rsidR="009E3F8A" w:rsidRDefault="004C6382">
                              <w:pPr>
                                <w:spacing w:line="866" w:lineRule="exact"/>
                                <w:ind w:left="1195"/>
                                <w:rPr>
                                  <w:rFonts w:ascii="Franklin Gothic Demi Cond"/>
                                  <w:b/>
                                  <w:sz w:val="84"/>
                                </w:rPr>
                              </w:pPr>
                              <w:r>
                                <w:rPr>
                                  <w:rFonts w:ascii="Franklin Gothic Demi Cond"/>
                                  <w:b/>
                                  <w:color w:val="FFFFFF"/>
                                  <w:sz w:val="84"/>
                                </w:rPr>
                                <w:t xml:space="preserve">AT THE </w:t>
                              </w:r>
                              <w:r>
                                <w:rPr>
                                  <w:rFonts w:ascii="Franklin Gothic Demi Cond"/>
                                  <w:b/>
                                  <w:color w:val="C41230"/>
                                  <w:sz w:val="84"/>
                                </w:rPr>
                                <w:t>UNIVERSITY OF UTAH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A80293" id="Group 6" o:spid="_x0000_s1026" style="position:absolute;margin-left:0;margin-top:0;width:612pt;height:229pt;z-index:15728640;mso-position-horizontal-relative:page;mso-position-vertical-relative:page" coordsize="12240,4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">
                <v:rect id="Rectangle 9" o:spid="_x0000_s1027" style="position:absolute;width:12240;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" fillcolor="#bcbec0" stroked="f"/>
                <v:shape id="AutoShape 8" o:spid="_x0000_s1028" style="position:absolute;left:720;top:469;width:10800;height:3640;visibility:visible;mso-wrap-style:square;v-text-anchor:top" coordsize="10800,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" path="m400,l120,,,,,120,,400r120,l120,120r280,l400,xm10800,3240r-120,l10680,3520r-280,l10400,3640r280,l10800,3640r,-120l10800,3240xe" fillcolor="#c41230" stroked="f">
                  <v:path arrowok="t" o:connecttype="custom" o:connectlocs="400,470;120,470;0,470;0,590;0,870;120,870;120,590;400,590;400,470;10800,3710;10680,3710;10680,3990;10400,3990;10400,4110;10680,4110;10800,4110;10800,3990;10800,3710" o:connectangles="0,0,0,0,0,0,0,0,0,0,0,0,0,0,0,0,0,0"/>
                </v:shape>
                <v:shapetype id="_x0000_t202" coordsize="21600,21600" o:spt="202" path="m,l,21600r21600,l21600,xe">
                  <v:stroke joinstyle="miter"/>
                  <v:path gradientshapeok="t" o:connecttype="rect"/>
                </v:shapetype>
                <v:shape id="Text Box 7" o:spid="_x0000_s1029" type="#_x0000_t202" style="position:absolute;width:12240;height:4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901C86D" w14:textId="77777777" w:rsidR="009E3F8A" w:rsidRDefault="009E3F8A">
                        <w:pPr>
                          <w:spacing w:before="4"/>
                          <w:rPr>
                            <w:rFonts w:ascii="Arial"/>
                            <w:sz w:val="89"/>
                          </w:rPr>
                        </w:pPr>
                      </w:p>
                      <w:p w14:paraId="7472BB43" w14:textId="77777777" w:rsidR="009E3F8A" w:rsidRDefault="004C6382">
                        <w:pPr>
                          <w:spacing w:before="1" w:line="866" w:lineRule="exact"/>
                          <w:ind w:left="1195"/>
                          <w:rPr>
                            <w:rFonts w:ascii="Franklin Gothic Demi Cond"/>
                            <w:b/>
                            <w:sz w:val="84"/>
                          </w:rPr>
                        </w:pPr>
                        <w:r>
                          <w:rPr>
                            <w:rFonts w:ascii="Franklin Gothic Demi Cond"/>
                            <w:b/>
                            <w:color w:val="FFFFFF"/>
                            <w:sz w:val="84"/>
                          </w:rPr>
                          <w:t>YOUTH PROTECTION</w:t>
                        </w:r>
                      </w:p>
                      <w:p w14:paraId="7086E5FC" w14:textId="77777777" w:rsidR="009E3F8A" w:rsidRDefault="004C6382">
                        <w:pPr>
                          <w:spacing w:line="780" w:lineRule="exact"/>
                          <w:ind w:left="1195"/>
                          <w:rPr>
                            <w:rFonts w:ascii="Franklin Gothic Demi Cond"/>
                            <w:b/>
                            <w:sz w:val="84"/>
                          </w:rPr>
                        </w:pPr>
                        <w:r>
                          <w:rPr>
                            <w:rFonts w:ascii="Franklin Gothic Demi Cond"/>
                            <w:b/>
                            <w:color w:val="FFFFFF"/>
                            <w:sz w:val="84"/>
                          </w:rPr>
                          <w:t>&amp; PROGRAM SUPPORT</w:t>
                        </w:r>
                      </w:p>
                      <w:p w14:paraId="0231DD13" w14:textId="77777777" w:rsidR="009E3F8A" w:rsidRDefault="004C6382">
                        <w:pPr>
                          <w:spacing w:line="866" w:lineRule="exact"/>
                          <w:ind w:left="1195"/>
                          <w:rPr>
                            <w:rFonts w:ascii="Franklin Gothic Demi Cond"/>
                            <w:b/>
                            <w:sz w:val="84"/>
                          </w:rPr>
                        </w:pPr>
                        <w:r>
                          <w:rPr>
                            <w:rFonts w:ascii="Franklin Gothic Demi Cond"/>
                            <w:b/>
                            <w:color w:val="FFFFFF"/>
                            <w:sz w:val="84"/>
                          </w:rPr>
                          <w:t xml:space="preserve">AT THE </w:t>
                        </w:r>
                        <w:r>
                          <w:rPr>
                            <w:rFonts w:ascii="Franklin Gothic Demi Cond"/>
                            <w:b/>
                            <w:color w:val="C41230"/>
                            <w:sz w:val="84"/>
                          </w:rPr>
                          <w:t>UNIVERSITY OF UTAH</w:t>
                        </w:r>
                      </w:p>
                    </w:txbxContent>
                  </v:textbox>
                </v:shape>
                <w10:wrap anchorx="page" anchory="page"/>
              </v:group>
            </w:pict>
          </mc:Fallback>
        </mc:AlternateContent>
      </w:r>
    </w:p>
    <w:p w14:paraId="006EBC3F" w14:textId="77777777" w:rsidR="009E3F8A" w:rsidRDefault="009E3F8A">
      <w:pPr>
        <w:pStyle w:val="BodyText"/>
        <w:rPr>
          <w:rFonts w:ascii="Times New Roman"/>
          <w:sz w:val="20"/>
        </w:rPr>
      </w:pPr>
    </w:p>
    <w:p w14:paraId="3338608E" w14:textId="77777777" w:rsidR="009E3F8A" w:rsidRDefault="009E3F8A">
      <w:pPr>
        <w:pStyle w:val="BodyText"/>
        <w:rPr>
          <w:rFonts w:ascii="Times New Roman"/>
          <w:sz w:val="20"/>
        </w:rPr>
      </w:pPr>
    </w:p>
    <w:p w14:paraId="14DCECC0" w14:textId="77777777" w:rsidR="009E3F8A" w:rsidRDefault="009E3F8A">
      <w:pPr>
        <w:pStyle w:val="BodyText"/>
        <w:rPr>
          <w:rFonts w:ascii="Times New Roman"/>
          <w:sz w:val="20"/>
        </w:rPr>
      </w:pPr>
    </w:p>
    <w:p w14:paraId="7A733376" w14:textId="77777777" w:rsidR="009E3F8A" w:rsidRDefault="009E3F8A">
      <w:pPr>
        <w:pStyle w:val="BodyText"/>
        <w:rPr>
          <w:rFonts w:ascii="Times New Roman"/>
          <w:sz w:val="20"/>
        </w:rPr>
      </w:pPr>
    </w:p>
    <w:p w14:paraId="308A36C8" w14:textId="77777777" w:rsidR="009E3F8A" w:rsidRDefault="009E3F8A">
      <w:pPr>
        <w:pStyle w:val="BodyText"/>
        <w:rPr>
          <w:rFonts w:ascii="Times New Roman"/>
          <w:sz w:val="20"/>
        </w:rPr>
      </w:pPr>
    </w:p>
    <w:p w14:paraId="41647118" w14:textId="77777777" w:rsidR="009E3F8A" w:rsidRDefault="009E3F8A">
      <w:pPr>
        <w:pStyle w:val="BodyText"/>
        <w:rPr>
          <w:rFonts w:ascii="Times New Roman"/>
          <w:sz w:val="20"/>
        </w:rPr>
      </w:pPr>
    </w:p>
    <w:p w14:paraId="455388C6" w14:textId="77777777" w:rsidR="009E3F8A" w:rsidRDefault="009E3F8A">
      <w:pPr>
        <w:pStyle w:val="BodyText"/>
        <w:rPr>
          <w:rFonts w:ascii="Times New Roman"/>
          <w:sz w:val="20"/>
        </w:rPr>
      </w:pPr>
    </w:p>
    <w:p w14:paraId="30B2F2B7" w14:textId="77777777" w:rsidR="009E3F8A" w:rsidRDefault="009E3F8A">
      <w:pPr>
        <w:pStyle w:val="BodyText"/>
        <w:rPr>
          <w:rFonts w:ascii="Times New Roman"/>
          <w:sz w:val="20"/>
        </w:rPr>
      </w:pPr>
    </w:p>
    <w:p w14:paraId="5C1627B4" w14:textId="77777777" w:rsidR="009E3F8A" w:rsidRDefault="009E3F8A">
      <w:pPr>
        <w:pStyle w:val="BodyText"/>
        <w:rPr>
          <w:rFonts w:ascii="Times New Roman"/>
          <w:sz w:val="20"/>
        </w:rPr>
      </w:pPr>
    </w:p>
    <w:p w14:paraId="58FDFA55" w14:textId="77777777" w:rsidR="009E3F8A" w:rsidRDefault="009E3F8A">
      <w:pPr>
        <w:pStyle w:val="BodyText"/>
        <w:rPr>
          <w:rFonts w:ascii="Times New Roman"/>
          <w:sz w:val="20"/>
        </w:rPr>
      </w:pPr>
    </w:p>
    <w:p w14:paraId="227975D5" w14:textId="77777777" w:rsidR="009E3F8A" w:rsidRDefault="009E3F8A">
      <w:pPr>
        <w:pStyle w:val="BodyText"/>
        <w:rPr>
          <w:rFonts w:ascii="Times New Roman"/>
          <w:sz w:val="20"/>
        </w:rPr>
      </w:pPr>
    </w:p>
    <w:p w14:paraId="28AA35E3" w14:textId="77777777" w:rsidR="009E3F8A" w:rsidRDefault="009E3F8A">
      <w:pPr>
        <w:pStyle w:val="BodyText"/>
        <w:rPr>
          <w:rFonts w:ascii="Times New Roman"/>
          <w:sz w:val="20"/>
        </w:rPr>
      </w:pPr>
    </w:p>
    <w:p w14:paraId="24E20036" w14:textId="77777777" w:rsidR="009E3F8A" w:rsidRDefault="009E3F8A">
      <w:pPr>
        <w:pStyle w:val="BodyText"/>
        <w:rPr>
          <w:rFonts w:ascii="Times New Roman"/>
          <w:sz w:val="20"/>
        </w:rPr>
      </w:pPr>
    </w:p>
    <w:p w14:paraId="0D2EDAAE" w14:textId="77777777" w:rsidR="009E3F8A" w:rsidRDefault="009E3F8A">
      <w:pPr>
        <w:pStyle w:val="BodyText"/>
        <w:rPr>
          <w:rFonts w:ascii="Times New Roman"/>
          <w:sz w:val="20"/>
        </w:rPr>
      </w:pPr>
    </w:p>
    <w:p w14:paraId="59880E7D" w14:textId="77777777" w:rsidR="009E3F8A" w:rsidRDefault="009E3F8A">
      <w:pPr>
        <w:pStyle w:val="BodyText"/>
        <w:rPr>
          <w:rFonts w:ascii="Times New Roman"/>
          <w:sz w:val="20"/>
        </w:rPr>
      </w:pPr>
    </w:p>
    <w:p w14:paraId="53A0C3FA" w14:textId="77777777" w:rsidR="009E3F8A" w:rsidRDefault="009E3F8A">
      <w:pPr>
        <w:pStyle w:val="BodyText"/>
        <w:rPr>
          <w:rFonts w:ascii="Times New Roman"/>
          <w:sz w:val="20"/>
        </w:rPr>
      </w:pPr>
    </w:p>
    <w:p w14:paraId="598B1D3E" w14:textId="77777777" w:rsidR="009E3F8A" w:rsidRPr="004C6382" w:rsidRDefault="009E3F8A">
      <w:pPr>
        <w:pStyle w:val="BodyText"/>
        <w:rPr>
          <w:rFonts w:asciiTheme="minorHAnsi" w:hAnsiTheme="minorHAnsi" w:cstheme="minorHAnsi"/>
        </w:rPr>
      </w:pPr>
    </w:p>
    <w:p w14:paraId="48EDC20B" w14:textId="77777777" w:rsidR="004C6382" w:rsidRPr="004C6382" w:rsidRDefault="004C6382" w:rsidP="004C6382">
      <w:pPr>
        <w:pStyle w:val="ListParagraph"/>
        <w:ind w:left="0" w:firstLine="0"/>
        <w:rPr>
          <w:rFonts w:asciiTheme="minorHAnsi" w:eastAsiaTheme="minorEastAsia" w:hAnsiTheme="minorHAnsi" w:cstheme="minorHAnsi"/>
          <w:b/>
          <w:sz w:val="28"/>
          <w:szCs w:val="28"/>
        </w:rPr>
      </w:pPr>
      <w:r w:rsidRPr="004C6382">
        <w:rPr>
          <w:rFonts w:asciiTheme="minorHAnsi" w:eastAsiaTheme="minorEastAsia" w:hAnsiTheme="minorHAnsi" w:cstheme="minorHAnsi"/>
          <w:b/>
          <w:sz w:val="28"/>
          <w:szCs w:val="28"/>
        </w:rPr>
        <w:t>CHECKLIST FOR SAFETY OF MINORS POLICY COMPLIANCE</w:t>
      </w:r>
    </w:p>
    <w:p w14:paraId="6439F6C3" w14:textId="77777777" w:rsidR="009E3F8A" w:rsidRPr="004C6382" w:rsidRDefault="009E3F8A">
      <w:pPr>
        <w:pStyle w:val="BodyText"/>
        <w:rPr>
          <w:rFonts w:asciiTheme="minorHAnsi" w:hAnsiTheme="minorHAnsi" w:cstheme="minorHAnsi"/>
        </w:rPr>
      </w:pPr>
    </w:p>
    <w:p w14:paraId="1EBC7DB8" w14:textId="77777777" w:rsidR="004C6382" w:rsidRPr="004C6382" w:rsidRDefault="004C6382" w:rsidP="004C6382">
      <w:pPr>
        <w:pStyle w:val="ListParagraph"/>
        <w:ind w:left="0" w:firstLine="0"/>
        <w:rPr>
          <w:rFonts w:asciiTheme="minorHAnsi" w:hAnsiTheme="minorHAnsi" w:cstheme="minorHAnsi"/>
          <w:bCs/>
          <w:sz w:val="24"/>
          <w:szCs w:val="24"/>
        </w:rPr>
      </w:pPr>
      <w:r w:rsidRPr="004C6382">
        <w:rPr>
          <w:rFonts w:asciiTheme="minorHAnsi" w:hAnsiTheme="minorHAnsi" w:cstheme="minorHAnsi"/>
          <w:bCs/>
          <w:sz w:val="24"/>
          <w:szCs w:val="24"/>
        </w:rPr>
        <w:t xml:space="preserve">Any University youth programs or activities are required to adhere to University Policy 1-015 Safety of Minors. </w:t>
      </w:r>
      <w:r w:rsidRPr="004C6382">
        <w:rPr>
          <w:rFonts w:asciiTheme="minorHAnsi" w:hAnsiTheme="minorHAnsi" w:cstheme="minorHAnsi"/>
          <w:b/>
          <w:bCs/>
          <w:sz w:val="24"/>
          <w:szCs w:val="24"/>
        </w:rPr>
        <w:t>The requirements apply whether a program is in-person or virtual</w:t>
      </w:r>
      <w:r w:rsidRPr="004C6382">
        <w:rPr>
          <w:rFonts w:asciiTheme="minorHAnsi" w:hAnsiTheme="minorHAnsi" w:cstheme="minorHAnsi"/>
          <w:bCs/>
          <w:sz w:val="24"/>
          <w:szCs w:val="24"/>
        </w:rPr>
        <w:t>. This checklist is created for programs that have already met or spoke with YPPS and are aware of all relevant definitions and requirements. For the full policy and Code of Conduct you may go to the following websites:</w:t>
      </w:r>
    </w:p>
    <w:p w14:paraId="402FBE61" w14:textId="77777777" w:rsidR="004C6382" w:rsidRPr="004C6382" w:rsidRDefault="004C6382" w:rsidP="004C6382">
      <w:pPr>
        <w:pStyle w:val="ListParagraph"/>
        <w:ind w:left="0" w:firstLine="0"/>
        <w:rPr>
          <w:rFonts w:asciiTheme="minorHAnsi" w:hAnsiTheme="minorHAnsi" w:cstheme="minorHAnsi"/>
          <w:bCs/>
          <w:sz w:val="24"/>
          <w:szCs w:val="24"/>
        </w:rPr>
      </w:pPr>
    </w:p>
    <w:p w14:paraId="02A77478" w14:textId="77777777" w:rsidR="004C6382" w:rsidRPr="004C6382" w:rsidRDefault="00023482" w:rsidP="004C6382">
      <w:pPr>
        <w:pStyle w:val="ListParagraph"/>
        <w:ind w:left="0" w:firstLine="0"/>
        <w:rPr>
          <w:rStyle w:val="Hyperlink"/>
          <w:rFonts w:asciiTheme="minorHAnsi" w:hAnsiTheme="minorHAnsi" w:cstheme="minorHAnsi"/>
          <w:bCs/>
          <w:sz w:val="24"/>
          <w:szCs w:val="24"/>
        </w:rPr>
      </w:pPr>
      <w:hyperlink r:id="rId5" w:history="1">
        <w:r w:rsidR="004C6382" w:rsidRPr="004C6382">
          <w:rPr>
            <w:rStyle w:val="Hyperlink"/>
            <w:rFonts w:asciiTheme="minorHAnsi" w:hAnsiTheme="minorHAnsi" w:cstheme="minorHAnsi"/>
            <w:bCs/>
            <w:sz w:val="24"/>
            <w:szCs w:val="24"/>
          </w:rPr>
          <w:t>University Policy 1-015: Safety of Minors Participating in University Programs or Programs Held on University Premises</w:t>
        </w:r>
      </w:hyperlink>
    </w:p>
    <w:p w14:paraId="6D2BE247" w14:textId="14910DA5" w:rsidR="004C6382" w:rsidRDefault="004C6382" w:rsidP="004C6382">
      <w:pPr>
        <w:pStyle w:val="ListParagraph"/>
        <w:ind w:left="0" w:firstLine="0"/>
        <w:rPr>
          <w:rFonts w:asciiTheme="minorHAnsi" w:hAnsiTheme="minorHAnsi" w:cstheme="minorHAnsi"/>
          <w:bCs/>
          <w:sz w:val="24"/>
          <w:szCs w:val="24"/>
        </w:rPr>
      </w:pPr>
    </w:p>
    <w:p w14:paraId="1BC52A2B" w14:textId="77777777" w:rsidR="002B73EF" w:rsidRPr="004C6382" w:rsidRDefault="002B73EF" w:rsidP="004C6382">
      <w:pPr>
        <w:pStyle w:val="ListParagraph"/>
        <w:ind w:left="0" w:firstLine="0"/>
        <w:rPr>
          <w:rFonts w:asciiTheme="minorHAnsi" w:hAnsiTheme="minorHAnsi" w:cstheme="minorHAnsi"/>
          <w:bCs/>
          <w:sz w:val="24"/>
          <w:szCs w:val="24"/>
        </w:rPr>
      </w:pPr>
    </w:p>
    <w:p w14:paraId="2E559ED1" w14:textId="77777777" w:rsidR="004C6382" w:rsidRPr="001C1780" w:rsidRDefault="004C6382" w:rsidP="004C6382">
      <w:pPr>
        <w:pStyle w:val="ListParagraph"/>
        <w:ind w:left="0"/>
        <w:rPr>
          <w:bCs/>
        </w:rPr>
      </w:pPr>
    </w:p>
    <w:p w14:paraId="25BA7C6A" w14:textId="77777777" w:rsidR="004C6382" w:rsidRPr="005D255B" w:rsidRDefault="004C6382" w:rsidP="004C6382">
      <w:pPr>
        <w:spacing w:line="259" w:lineRule="auto"/>
        <w:rPr>
          <w:rFonts w:asciiTheme="minorHAnsi" w:eastAsiaTheme="minorEastAsia" w:hAnsiTheme="minorHAnsi" w:cstheme="minorBidi"/>
        </w:rPr>
      </w:pPr>
    </w:p>
    <w:tbl>
      <w:tblPr>
        <w:tblStyle w:val="TableGrid"/>
        <w:tblW w:w="10710" w:type="dxa"/>
        <w:tblInd w:w="108" w:type="dxa"/>
        <w:tblLook w:val="04A0" w:firstRow="1" w:lastRow="0" w:firstColumn="1" w:lastColumn="0" w:noHBand="0" w:noVBand="1"/>
      </w:tblPr>
      <w:tblGrid>
        <w:gridCol w:w="1551"/>
        <w:gridCol w:w="5829"/>
        <w:gridCol w:w="3330"/>
      </w:tblGrid>
      <w:tr w:rsidR="004C6382" w:rsidRPr="005D255B" w14:paraId="17BB678D" w14:textId="77777777" w:rsidTr="004C6382">
        <w:tc>
          <w:tcPr>
            <w:tcW w:w="1551" w:type="dxa"/>
            <w:shd w:val="clear" w:color="auto" w:fill="BFBFBF" w:themeFill="background1" w:themeFillShade="BF"/>
          </w:tcPr>
          <w:p w14:paraId="7E43A2BB" w14:textId="77777777" w:rsidR="004C6382" w:rsidRPr="00696B86" w:rsidRDefault="004C6382" w:rsidP="005C7A4C">
            <w:pPr>
              <w:rPr>
                <w:rFonts w:asciiTheme="minorHAnsi" w:hAnsiTheme="minorHAnsi" w:cstheme="minorBidi"/>
                <w:b/>
              </w:rPr>
            </w:pPr>
            <w:r w:rsidRPr="00696B86">
              <w:rPr>
                <w:rFonts w:asciiTheme="minorHAnsi" w:hAnsiTheme="minorHAnsi" w:cstheme="minorBidi"/>
                <w:b/>
              </w:rPr>
              <w:t>Safety of Minors Policy Requirements</w:t>
            </w:r>
          </w:p>
        </w:tc>
        <w:tc>
          <w:tcPr>
            <w:tcW w:w="5829" w:type="dxa"/>
            <w:shd w:val="clear" w:color="auto" w:fill="BFBFBF" w:themeFill="background1" w:themeFillShade="BF"/>
          </w:tcPr>
          <w:p w14:paraId="03C6D0EE" w14:textId="77777777" w:rsidR="004C6382" w:rsidRPr="00696B86" w:rsidRDefault="004C6382" w:rsidP="005C7A4C">
            <w:pPr>
              <w:rPr>
                <w:rFonts w:asciiTheme="minorHAnsi" w:hAnsiTheme="minorHAnsi" w:cstheme="minorBidi"/>
                <w:b/>
              </w:rPr>
            </w:pPr>
            <w:r w:rsidRPr="00696B86">
              <w:rPr>
                <w:rFonts w:asciiTheme="minorHAnsi" w:hAnsiTheme="minorHAnsi" w:cstheme="minorBidi"/>
                <w:b/>
              </w:rPr>
              <w:t>Please check all that apply (all required)</w:t>
            </w:r>
          </w:p>
        </w:tc>
        <w:tc>
          <w:tcPr>
            <w:tcW w:w="3330" w:type="dxa"/>
            <w:shd w:val="clear" w:color="auto" w:fill="BFBFBF" w:themeFill="background1" w:themeFillShade="BF"/>
          </w:tcPr>
          <w:p w14:paraId="7D49EAA3" w14:textId="77777777" w:rsidR="004C6382" w:rsidRPr="00696B86" w:rsidRDefault="004C6382" w:rsidP="005C7A4C">
            <w:pPr>
              <w:rPr>
                <w:rFonts w:asciiTheme="minorHAnsi" w:hAnsiTheme="minorHAnsi" w:cstheme="minorBidi"/>
                <w:b/>
              </w:rPr>
            </w:pPr>
            <w:r w:rsidRPr="00696B86">
              <w:rPr>
                <w:rFonts w:asciiTheme="minorHAnsi" w:hAnsiTheme="minorHAnsi" w:cstheme="minorBidi"/>
                <w:b/>
              </w:rPr>
              <w:t>Resources / Links</w:t>
            </w:r>
          </w:p>
        </w:tc>
      </w:tr>
      <w:tr w:rsidR="004C6382" w:rsidRPr="005D255B" w14:paraId="1B27AB2B" w14:textId="77777777" w:rsidTr="004C6382">
        <w:tc>
          <w:tcPr>
            <w:tcW w:w="1551" w:type="dxa"/>
          </w:tcPr>
          <w:p w14:paraId="0B805B47" w14:textId="77777777" w:rsidR="004C6382" w:rsidRPr="005D255B" w:rsidRDefault="004C6382" w:rsidP="005C7A4C">
            <w:pPr>
              <w:rPr>
                <w:rFonts w:asciiTheme="minorHAnsi" w:hAnsiTheme="minorHAnsi" w:cstheme="minorBidi"/>
              </w:rPr>
            </w:pPr>
          </w:p>
          <w:p w14:paraId="563A581B" w14:textId="77777777" w:rsidR="004C6382" w:rsidRPr="005D255B" w:rsidRDefault="004C6382" w:rsidP="005C7A4C">
            <w:pPr>
              <w:rPr>
                <w:rFonts w:asciiTheme="minorHAnsi" w:hAnsiTheme="minorHAnsi" w:cstheme="minorBidi"/>
              </w:rPr>
            </w:pPr>
          </w:p>
          <w:p w14:paraId="1752EF2F" w14:textId="77777777" w:rsidR="004C6382" w:rsidRDefault="004C6382" w:rsidP="005C7A4C">
            <w:pPr>
              <w:rPr>
                <w:rFonts w:asciiTheme="minorHAnsi" w:hAnsiTheme="minorHAnsi" w:cstheme="minorBidi"/>
              </w:rPr>
            </w:pPr>
          </w:p>
          <w:p w14:paraId="63AE9CB6" w14:textId="77777777" w:rsidR="004C6382" w:rsidRPr="004C6382" w:rsidRDefault="004C6382" w:rsidP="005C7A4C">
            <w:pPr>
              <w:rPr>
                <w:rFonts w:asciiTheme="minorHAnsi" w:hAnsiTheme="minorHAnsi" w:cstheme="minorBidi"/>
                <w:b/>
              </w:rPr>
            </w:pPr>
            <w:r w:rsidRPr="004C6382">
              <w:rPr>
                <w:rFonts w:asciiTheme="minorHAnsi" w:hAnsiTheme="minorHAnsi" w:cstheme="minorBidi"/>
                <w:b/>
              </w:rPr>
              <w:t>Background Checks</w:t>
            </w:r>
          </w:p>
          <w:p w14:paraId="3CBEECA0" w14:textId="77777777" w:rsidR="004C6382" w:rsidRDefault="004C6382" w:rsidP="005C7A4C">
            <w:pPr>
              <w:rPr>
                <w:rFonts w:asciiTheme="minorHAnsi" w:hAnsiTheme="minorHAnsi" w:cstheme="minorBidi"/>
              </w:rPr>
            </w:pPr>
          </w:p>
          <w:p w14:paraId="03888F4B" w14:textId="77777777" w:rsidR="004C6382" w:rsidRPr="005D255B" w:rsidRDefault="004C6382" w:rsidP="005C7A4C">
            <w:pPr>
              <w:rPr>
                <w:rFonts w:asciiTheme="minorHAnsi" w:hAnsiTheme="minorHAnsi" w:cstheme="minorBidi"/>
              </w:rPr>
            </w:pPr>
          </w:p>
        </w:tc>
        <w:tc>
          <w:tcPr>
            <w:tcW w:w="5829" w:type="dxa"/>
          </w:tcPr>
          <w:p w14:paraId="28EDE991" w14:textId="77777777" w:rsidR="004C6382" w:rsidRDefault="004C6382" w:rsidP="005C7A4C">
            <w:pPr>
              <w:ind w:left="360"/>
              <w:contextualSpacing/>
              <w:rPr>
                <w:rFonts w:asciiTheme="minorHAnsi" w:hAnsiTheme="minorHAnsi" w:cstheme="minorBidi"/>
              </w:rPr>
            </w:pPr>
          </w:p>
          <w:p w14:paraId="4A2637CB" w14:textId="77777777" w:rsidR="004C6382" w:rsidRDefault="004C6382" w:rsidP="004C6382">
            <w:pPr>
              <w:numPr>
                <w:ilvl w:val="0"/>
                <w:numId w:val="2"/>
              </w:numPr>
              <w:contextualSpacing/>
              <w:rPr>
                <w:rFonts w:asciiTheme="minorHAnsi" w:hAnsiTheme="minorHAnsi" w:cstheme="minorBidi"/>
              </w:rPr>
            </w:pPr>
            <w:r>
              <w:rPr>
                <w:rFonts w:asciiTheme="minorHAnsi" w:hAnsiTheme="minorHAnsi" w:cstheme="minorBidi"/>
              </w:rPr>
              <w:t>Compile a list of all Authorized Adults in the program and the date of their most recent background check</w:t>
            </w:r>
          </w:p>
          <w:p w14:paraId="3737319A" w14:textId="77777777" w:rsidR="004C6382" w:rsidRDefault="004C6382" w:rsidP="004C6382">
            <w:pPr>
              <w:numPr>
                <w:ilvl w:val="0"/>
                <w:numId w:val="2"/>
              </w:numPr>
              <w:contextualSpacing/>
              <w:rPr>
                <w:rFonts w:asciiTheme="minorHAnsi" w:hAnsiTheme="minorHAnsi" w:cstheme="minorBidi"/>
              </w:rPr>
            </w:pPr>
            <w:r>
              <w:rPr>
                <w:rFonts w:asciiTheme="minorHAnsi" w:hAnsiTheme="minorHAnsi" w:cstheme="minorBidi"/>
              </w:rPr>
              <w:t>If any Authorized Adult has not received a background check OR if it has been more than 3 years since last check, request a background check through Human Resources</w:t>
            </w:r>
          </w:p>
          <w:p w14:paraId="71CC4683" w14:textId="77777777" w:rsidR="004C6382" w:rsidRPr="005D255B" w:rsidRDefault="004C6382" w:rsidP="002B73EF">
            <w:pPr>
              <w:ind w:left="360"/>
              <w:contextualSpacing/>
              <w:rPr>
                <w:rFonts w:asciiTheme="minorHAnsi" w:hAnsiTheme="minorHAnsi" w:cstheme="minorBidi"/>
              </w:rPr>
            </w:pPr>
          </w:p>
        </w:tc>
        <w:tc>
          <w:tcPr>
            <w:tcW w:w="3330" w:type="dxa"/>
          </w:tcPr>
          <w:p w14:paraId="44BA05FA" w14:textId="77777777" w:rsidR="004C6382" w:rsidRDefault="004C6382" w:rsidP="005C7A4C">
            <w:pPr>
              <w:spacing w:line="259" w:lineRule="auto"/>
            </w:pPr>
          </w:p>
          <w:p w14:paraId="2F84215C" w14:textId="77777777" w:rsidR="004C6382" w:rsidRDefault="004C6382" w:rsidP="005C7A4C">
            <w:pPr>
              <w:spacing w:line="259" w:lineRule="auto"/>
            </w:pPr>
          </w:p>
          <w:p w14:paraId="7B00A295" w14:textId="77777777" w:rsidR="004C6382" w:rsidRDefault="004C6382" w:rsidP="005C7A4C">
            <w:pPr>
              <w:spacing w:line="259" w:lineRule="auto"/>
            </w:pPr>
          </w:p>
          <w:p w14:paraId="626A1800" w14:textId="77777777" w:rsidR="004C6382" w:rsidRPr="005D255B" w:rsidRDefault="00023482" w:rsidP="005C7A4C">
            <w:pPr>
              <w:spacing w:line="259" w:lineRule="auto"/>
              <w:rPr>
                <w:rFonts w:asciiTheme="minorHAnsi" w:hAnsiTheme="minorHAnsi" w:cstheme="minorBidi"/>
                <w:i/>
                <w:iCs/>
                <w:color w:val="C4BC96" w:themeColor="background2" w:themeShade="BF"/>
              </w:rPr>
            </w:pPr>
            <w:hyperlink r:id="rId6" w:history="1">
              <w:r w:rsidR="004C6382">
                <w:rPr>
                  <w:rStyle w:val="Hyperlink"/>
                  <w:rFonts w:asciiTheme="minorHAnsi" w:hAnsiTheme="minorHAnsi" w:cstheme="minorBidi"/>
                  <w:i/>
                  <w:iCs/>
                </w:rPr>
                <w:t>YPPS Policy Checklist</w:t>
              </w:r>
            </w:hyperlink>
          </w:p>
        </w:tc>
      </w:tr>
      <w:tr w:rsidR="004C6382" w:rsidRPr="005D255B" w14:paraId="48E90E96" w14:textId="77777777" w:rsidTr="002B73EF">
        <w:trPr>
          <w:trHeight w:val="1898"/>
        </w:trPr>
        <w:tc>
          <w:tcPr>
            <w:tcW w:w="1551" w:type="dxa"/>
          </w:tcPr>
          <w:p w14:paraId="5BDE4B10" w14:textId="77777777" w:rsidR="004C6382" w:rsidRPr="005D255B" w:rsidRDefault="004C6382" w:rsidP="005C7A4C">
            <w:pPr>
              <w:rPr>
                <w:rFonts w:asciiTheme="minorHAnsi" w:hAnsiTheme="minorHAnsi" w:cstheme="minorBidi"/>
              </w:rPr>
            </w:pPr>
          </w:p>
          <w:p w14:paraId="79F298B9" w14:textId="77777777" w:rsidR="004C6382" w:rsidRPr="005D255B" w:rsidRDefault="004C6382" w:rsidP="005C7A4C">
            <w:pPr>
              <w:rPr>
                <w:rFonts w:asciiTheme="minorHAnsi" w:hAnsiTheme="minorHAnsi" w:cstheme="minorBidi"/>
              </w:rPr>
            </w:pPr>
          </w:p>
          <w:p w14:paraId="6AD9F155" w14:textId="77777777" w:rsidR="004C6382" w:rsidRDefault="004C6382" w:rsidP="005C7A4C">
            <w:pPr>
              <w:rPr>
                <w:rFonts w:asciiTheme="minorHAnsi" w:hAnsiTheme="minorHAnsi" w:cstheme="minorBidi"/>
              </w:rPr>
            </w:pPr>
          </w:p>
          <w:p w14:paraId="6FD75E19" w14:textId="77777777" w:rsidR="004C6382" w:rsidRPr="004C6382" w:rsidRDefault="004C6382" w:rsidP="005C7A4C">
            <w:pPr>
              <w:rPr>
                <w:rFonts w:asciiTheme="minorHAnsi" w:hAnsiTheme="minorHAnsi" w:cstheme="minorBidi"/>
                <w:b/>
              </w:rPr>
            </w:pPr>
            <w:r w:rsidRPr="004C6382">
              <w:rPr>
                <w:rFonts w:asciiTheme="minorHAnsi" w:hAnsiTheme="minorHAnsi" w:cstheme="minorBidi"/>
                <w:b/>
              </w:rPr>
              <w:t>Mandatory Training</w:t>
            </w:r>
          </w:p>
          <w:p w14:paraId="3441D759" w14:textId="77777777" w:rsidR="004C6382" w:rsidRPr="005D255B" w:rsidRDefault="004C6382" w:rsidP="005C7A4C">
            <w:pPr>
              <w:rPr>
                <w:rFonts w:asciiTheme="minorHAnsi" w:hAnsiTheme="minorHAnsi" w:cstheme="minorBidi"/>
                <w:color w:val="FF0000"/>
              </w:rPr>
            </w:pPr>
          </w:p>
        </w:tc>
        <w:tc>
          <w:tcPr>
            <w:tcW w:w="5829" w:type="dxa"/>
          </w:tcPr>
          <w:p w14:paraId="5CEF4B52" w14:textId="77777777" w:rsidR="004C6382" w:rsidRDefault="004C6382" w:rsidP="005C7A4C">
            <w:pPr>
              <w:ind w:left="360"/>
              <w:contextualSpacing/>
              <w:rPr>
                <w:rFonts w:asciiTheme="minorHAnsi" w:hAnsiTheme="minorHAnsi" w:cstheme="minorBidi"/>
              </w:rPr>
            </w:pPr>
          </w:p>
          <w:p w14:paraId="63296865" w14:textId="5418D504" w:rsidR="004C6382" w:rsidRDefault="004C6382" w:rsidP="004C6382">
            <w:pPr>
              <w:numPr>
                <w:ilvl w:val="0"/>
                <w:numId w:val="2"/>
              </w:numPr>
              <w:contextualSpacing/>
              <w:rPr>
                <w:rFonts w:asciiTheme="minorHAnsi" w:hAnsiTheme="minorHAnsi" w:cstheme="minorBidi"/>
              </w:rPr>
            </w:pPr>
            <w:r>
              <w:rPr>
                <w:rFonts w:asciiTheme="minorHAnsi" w:hAnsiTheme="minorHAnsi" w:cstheme="minorBidi"/>
              </w:rPr>
              <w:t>Compile a list of all Authorized Adults in the program and the date of completion of the Safety of Minors Training</w:t>
            </w:r>
          </w:p>
          <w:p w14:paraId="76CD628D" w14:textId="45DB6ED7" w:rsidR="004C6382" w:rsidRPr="002B73EF" w:rsidRDefault="002B73EF" w:rsidP="002B73EF">
            <w:pPr>
              <w:numPr>
                <w:ilvl w:val="0"/>
                <w:numId w:val="2"/>
              </w:numPr>
              <w:contextualSpacing/>
              <w:rPr>
                <w:rFonts w:asciiTheme="minorHAnsi" w:hAnsiTheme="minorHAnsi" w:cstheme="minorBidi"/>
              </w:rPr>
            </w:pPr>
            <w:r>
              <w:rPr>
                <w:rFonts w:asciiTheme="minorHAnsi" w:hAnsiTheme="minorHAnsi" w:cstheme="minorBidi"/>
              </w:rPr>
              <w:t>If any Authorized Adult has not completed the training OR if it has been more than a year, they must complete the training prior to the start of the program</w:t>
            </w:r>
          </w:p>
        </w:tc>
        <w:tc>
          <w:tcPr>
            <w:tcW w:w="3330" w:type="dxa"/>
          </w:tcPr>
          <w:p w14:paraId="404A9FDA" w14:textId="77777777" w:rsidR="004C6382" w:rsidRDefault="004C6382" w:rsidP="005C7A4C">
            <w:pPr>
              <w:spacing w:line="259" w:lineRule="auto"/>
            </w:pPr>
          </w:p>
          <w:p w14:paraId="09E345F1" w14:textId="77777777" w:rsidR="004C6382" w:rsidRDefault="004C6382" w:rsidP="005C7A4C">
            <w:pPr>
              <w:spacing w:line="259" w:lineRule="auto"/>
            </w:pPr>
          </w:p>
          <w:p w14:paraId="06F6E62D" w14:textId="084F3B69" w:rsidR="004C6382" w:rsidRPr="005D255B" w:rsidRDefault="00023482" w:rsidP="005C7A4C">
            <w:pPr>
              <w:spacing w:line="259" w:lineRule="auto"/>
              <w:rPr>
                <w:rFonts w:asciiTheme="minorHAnsi" w:hAnsiTheme="minorHAnsi" w:cstheme="minorBidi"/>
              </w:rPr>
            </w:pPr>
            <w:hyperlink r:id="rId7" w:history="1">
              <w:r w:rsidR="002B73EF">
                <w:rPr>
                  <w:rStyle w:val="Hyperlink"/>
                  <w:rFonts w:asciiTheme="minorHAnsi" w:hAnsiTheme="minorHAnsi" w:cstheme="minorBidi"/>
                  <w:i/>
                  <w:iCs/>
                </w:rPr>
                <w:t>Mandatory Training Information</w:t>
              </w:r>
            </w:hyperlink>
          </w:p>
        </w:tc>
      </w:tr>
      <w:tr w:rsidR="004C6382" w:rsidRPr="005D255B" w14:paraId="12105AD4" w14:textId="77777777" w:rsidTr="004C6382">
        <w:tc>
          <w:tcPr>
            <w:tcW w:w="1551" w:type="dxa"/>
          </w:tcPr>
          <w:p w14:paraId="2FE159D9" w14:textId="77777777" w:rsidR="004C6382" w:rsidRDefault="004C6382" w:rsidP="005C7A4C">
            <w:pPr>
              <w:rPr>
                <w:rFonts w:asciiTheme="minorHAnsi" w:hAnsiTheme="minorHAnsi" w:cstheme="minorBidi"/>
              </w:rPr>
            </w:pPr>
          </w:p>
          <w:p w14:paraId="1339CAAB" w14:textId="77777777" w:rsidR="004C6382" w:rsidRDefault="004C6382" w:rsidP="005C7A4C">
            <w:pPr>
              <w:rPr>
                <w:rFonts w:asciiTheme="minorHAnsi" w:hAnsiTheme="minorHAnsi" w:cstheme="minorBidi"/>
              </w:rPr>
            </w:pPr>
          </w:p>
          <w:p w14:paraId="2B20CABA" w14:textId="77777777" w:rsidR="004C6382" w:rsidRPr="004C6382" w:rsidRDefault="004C6382" w:rsidP="005C7A4C">
            <w:pPr>
              <w:rPr>
                <w:rFonts w:asciiTheme="minorHAnsi" w:hAnsiTheme="minorHAnsi" w:cstheme="minorBidi"/>
                <w:b/>
              </w:rPr>
            </w:pPr>
            <w:r w:rsidRPr="004C6382">
              <w:rPr>
                <w:rFonts w:asciiTheme="minorHAnsi" w:hAnsiTheme="minorHAnsi" w:cstheme="minorBidi"/>
                <w:b/>
              </w:rPr>
              <w:t>Registration of Program</w:t>
            </w:r>
          </w:p>
        </w:tc>
        <w:tc>
          <w:tcPr>
            <w:tcW w:w="5829" w:type="dxa"/>
          </w:tcPr>
          <w:p w14:paraId="240E1BC9" w14:textId="77777777" w:rsidR="004C6382" w:rsidRDefault="004C6382" w:rsidP="005C7A4C">
            <w:pPr>
              <w:ind w:left="360"/>
              <w:contextualSpacing/>
              <w:jc w:val="both"/>
              <w:rPr>
                <w:rFonts w:asciiTheme="minorHAnsi" w:hAnsiTheme="minorHAnsi" w:cstheme="minorBidi"/>
              </w:rPr>
            </w:pPr>
          </w:p>
          <w:p w14:paraId="4C4CBC2B" w14:textId="77777777" w:rsidR="004C6382" w:rsidRDefault="004C6382" w:rsidP="004C6382">
            <w:pPr>
              <w:numPr>
                <w:ilvl w:val="0"/>
                <w:numId w:val="2"/>
              </w:numPr>
              <w:contextualSpacing/>
              <w:jc w:val="both"/>
              <w:rPr>
                <w:rFonts w:asciiTheme="minorHAnsi" w:hAnsiTheme="minorHAnsi" w:cstheme="minorBidi"/>
              </w:rPr>
            </w:pPr>
            <w:r>
              <w:rPr>
                <w:rFonts w:asciiTheme="minorHAnsi" w:hAnsiTheme="minorHAnsi" w:cstheme="minorBidi"/>
              </w:rPr>
              <w:t>Develop a Risk Management Plan taking all potential risks in to consideration</w:t>
            </w:r>
          </w:p>
          <w:p w14:paraId="36DBA8C5" w14:textId="77777777" w:rsidR="004C6382" w:rsidRDefault="004C6382" w:rsidP="004C6382">
            <w:pPr>
              <w:numPr>
                <w:ilvl w:val="0"/>
                <w:numId w:val="2"/>
              </w:numPr>
              <w:contextualSpacing/>
              <w:jc w:val="both"/>
              <w:rPr>
                <w:rFonts w:asciiTheme="minorHAnsi" w:hAnsiTheme="minorHAnsi" w:cstheme="minorBidi"/>
              </w:rPr>
            </w:pPr>
            <w:r>
              <w:rPr>
                <w:rFonts w:asciiTheme="minorHAnsi" w:hAnsiTheme="minorHAnsi" w:cstheme="minorBidi"/>
              </w:rPr>
              <w:t>Collect all required information for Authorized Adults</w:t>
            </w:r>
          </w:p>
          <w:p w14:paraId="23E65DAB" w14:textId="67928EEA" w:rsidR="004C6382" w:rsidRDefault="004C6382" w:rsidP="004C6382">
            <w:pPr>
              <w:numPr>
                <w:ilvl w:val="0"/>
                <w:numId w:val="2"/>
              </w:numPr>
              <w:contextualSpacing/>
              <w:jc w:val="both"/>
              <w:rPr>
                <w:rFonts w:asciiTheme="minorHAnsi" w:hAnsiTheme="minorHAnsi" w:cstheme="minorBidi"/>
              </w:rPr>
            </w:pPr>
            <w:r>
              <w:rPr>
                <w:rFonts w:asciiTheme="minorHAnsi" w:hAnsiTheme="minorHAnsi" w:cstheme="minorBidi"/>
              </w:rPr>
              <w:t xml:space="preserve">Register program on the YPPS website </w:t>
            </w:r>
            <w:r w:rsidR="002B73EF">
              <w:rPr>
                <w:rFonts w:asciiTheme="minorHAnsi" w:hAnsiTheme="minorHAnsi" w:cstheme="minorBidi"/>
              </w:rPr>
              <w:t>and submit a registration at least 30 days prior to the start of program</w:t>
            </w:r>
          </w:p>
          <w:p w14:paraId="57A42344" w14:textId="77777777" w:rsidR="004C6382" w:rsidRPr="005D255B" w:rsidRDefault="004C6382" w:rsidP="005C7A4C">
            <w:pPr>
              <w:ind w:left="360"/>
              <w:contextualSpacing/>
              <w:rPr>
                <w:rFonts w:asciiTheme="minorHAnsi" w:hAnsiTheme="minorHAnsi" w:cstheme="minorBidi"/>
              </w:rPr>
            </w:pPr>
          </w:p>
        </w:tc>
        <w:tc>
          <w:tcPr>
            <w:tcW w:w="3330" w:type="dxa"/>
          </w:tcPr>
          <w:p w14:paraId="4EE9BFBE" w14:textId="77777777" w:rsidR="004C6382" w:rsidRDefault="004C6382" w:rsidP="005C7A4C"/>
          <w:p w14:paraId="786DC645" w14:textId="77777777" w:rsidR="004C6382" w:rsidRDefault="004C6382" w:rsidP="005C7A4C"/>
          <w:p w14:paraId="265C34A3" w14:textId="77777777" w:rsidR="004C6382" w:rsidRDefault="00023482" w:rsidP="005C7A4C">
            <w:pPr>
              <w:rPr>
                <w:rFonts w:asciiTheme="minorHAnsi" w:hAnsiTheme="minorHAnsi" w:cstheme="minorBidi"/>
                <w:i/>
                <w:iCs/>
                <w:color w:val="C4BC96" w:themeColor="background2" w:themeShade="BF"/>
              </w:rPr>
            </w:pPr>
            <w:hyperlink r:id="rId8" w:history="1">
              <w:r w:rsidR="004C6382">
                <w:rPr>
                  <w:rStyle w:val="Hyperlink"/>
                  <w:rFonts w:asciiTheme="minorHAnsi" w:hAnsiTheme="minorHAnsi" w:cstheme="minorBidi"/>
                  <w:i/>
                  <w:iCs/>
                </w:rPr>
                <w:t>YPPS Risk Management Guidelines</w:t>
              </w:r>
            </w:hyperlink>
          </w:p>
          <w:p w14:paraId="3A5C1686" w14:textId="77777777" w:rsidR="004C6382" w:rsidRDefault="004C6382" w:rsidP="005C7A4C">
            <w:pPr>
              <w:rPr>
                <w:rFonts w:asciiTheme="minorHAnsi" w:hAnsiTheme="minorHAnsi" w:cstheme="minorBidi"/>
                <w:i/>
                <w:iCs/>
                <w:color w:val="C4BC96" w:themeColor="background2" w:themeShade="BF"/>
              </w:rPr>
            </w:pPr>
          </w:p>
          <w:p w14:paraId="79D8ED31" w14:textId="77777777" w:rsidR="004C6382" w:rsidRDefault="00023482" w:rsidP="005C7A4C">
            <w:pPr>
              <w:spacing w:line="259" w:lineRule="auto"/>
              <w:rPr>
                <w:rFonts w:asciiTheme="minorHAnsi" w:hAnsiTheme="minorHAnsi" w:cstheme="minorBidi"/>
              </w:rPr>
            </w:pPr>
            <w:hyperlink r:id="rId9" w:history="1">
              <w:r w:rsidR="004C6382" w:rsidRPr="000C62A6">
                <w:rPr>
                  <w:rStyle w:val="Hyperlink"/>
                  <w:rFonts w:asciiTheme="minorHAnsi" w:hAnsiTheme="minorHAnsi" w:cstheme="minorBidi"/>
                  <w:i/>
                  <w:iCs/>
                </w:rPr>
                <w:t>YPPS Registration Page</w:t>
              </w:r>
            </w:hyperlink>
          </w:p>
        </w:tc>
      </w:tr>
      <w:tr w:rsidR="004C6382" w:rsidRPr="005D255B" w14:paraId="26D93E3F" w14:textId="77777777" w:rsidTr="004C6382">
        <w:tc>
          <w:tcPr>
            <w:tcW w:w="1551" w:type="dxa"/>
          </w:tcPr>
          <w:p w14:paraId="18792B65" w14:textId="77777777" w:rsidR="004C6382" w:rsidRDefault="004C6382" w:rsidP="005C7A4C">
            <w:pPr>
              <w:rPr>
                <w:rFonts w:asciiTheme="minorHAnsi" w:hAnsiTheme="minorHAnsi" w:cstheme="minorBidi"/>
              </w:rPr>
            </w:pPr>
          </w:p>
          <w:p w14:paraId="7B8273E4" w14:textId="77777777" w:rsidR="004C6382" w:rsidRDefault="004C6382" w:rsidP="005C7A4C">
            <w:pPr>
              <w:rPr>
                <w:rFonts w:asciiTheme="minorHAnsi" w:hAnsiTheme="minorHAnsi" w:cstheme="minorBidi"/>
              </w:rPr>
            </w:pPr>
          </w:p>
          <w:p w14:paraId="56A4E67E" w14:textId="77777777" w:rsidR="004C6382" w:rsidRPr="004C6382" w:rsidRDefault="004C6382" w:rsidP="005C7A4C">
            <w:pPr>
              <w:rPr>
                <w:rFonts w:asciiTheme="minorHAnsi" w:hAnsiTheme="minorHAnsi" w:cstheme="minorBidi"/>
                <w:b/>
              </w:rPr>
            </w:pPr>
            <w:r w:rsidRPr="004C6382">
              <w:rPr>
                <w:rFonts w:asciiTheme="minorHAnsi" w:hAnsiTheme="minorHAnsi" w:cstheme="minorBidi"/>
                <w:b/>
              </w:rPr>
              <w:t>Liability Waivers</w:t>
            </w:r>
          </w:p>
        </w:tc>
        <w:tc>
          <w:tcPr>
            <w:tcW w:w="5829" w:type="dxa"/>
          </w:tcPr>
          <w:p w14:paraId="0F2B4293" w14:textId="77777777" w:rsidR="004C6382" w:rsidRDefault="004C6382" w:rsidP="005C7A4C">
            <w:pPr>
              <w:ind w:left="360"/>
              <w:contextualSpacing/>
              <w:rPr>
                <w:rFonts w:asciiTheme="minorHAnsi" w:hAnsiTheme="minorHAnsi" w:cstheme="minorBidi"/>
              </w:rPr>
            </w:pPr>
          </w:p>
          <w:p w14:paraId="09A5A9DE" w14:textId="77777777" w:rsidR="004C6382" w:rsidRPr="005D255B" w:rsidRDefault="004C6382" w:rsidP="004C6382">
            <w:pPr>
              <w:numPr>
                <w:ilvl w:val="0"/>
                <w:numId w:val="2"/>
              </w:numPr>
              <w:contextualSpacing/>
              <w:rPr>
                <w:rFonts w:asciiTheme="minorHAnsi" w:hAnsiTheme="minorHAnsi" w:cstheme="minorBidi"/>
              </w:rPr>
            </w:pPr>
            <w:r>
              <w:rPr>
                <w:rFonts w:asciiTheme="minorHAnsi" w:hAnsiTheme="minorHAnsi" w:cstheme="minorBidi"/>
              </w:rPr>
              <w:t>Ensure you have the most up-to-date Minors Liability Waiver</w:t>
            </w:r>
          </w:p>
          <w:p w14:paraId="3372606C" w14:textId="77777777" w:rsidR="004C6382" w:rsidRDefault="004C6382" w:rsidP="004C6382">
            <w:pPr>
              <w:numPr>
                <w:ilvl w:val="0"/>
                <w:numId w:val="2"/>
              </w:numPr>
              <w:contextualSpacing/>
              <w:jc w:val="both"/>
              <w:rPr>
                <w:rFonts w:asciiTheme="minorHAnsi" w:hAnsiTheme="minorHAnsi" w:cstheme="minorBidi"/>
              </w:rPr>
            </w:pPr>
            <w:r>
              <w:rPr>
                <w:rFonts w:asciiTheme="minorHAnsi" w:hAnsiTheme="minorHAnsi" w:cstheme="minorBidi"/>
              </w:rPr>
              <w:t>Distribute and collect signed liability waivers for each participant before program begins</w:t>
            </w:r>
          </w:p>
          <w:p w14:paraId="45E9E09B" w14:textId="77777777" w:rsidR="004C6382" w:rsidRDefault="004C6382" w:rsidP="004C6382">
            <w:pPr>
              <w:numPr>
                <w:ilvl w:val="0"/>
                <w:numId w:val="2"/>
              </w:numPr>
              <w:contextualSpacing/>
              <w:jc w:val="both"/>
              <w:rPr>
                <w:rFonts w:asciiTheme="minorHAnsi" w:hAnsiTheme="minorHAnsi" w:cstheme="minorBidi"/>
              </w:rPr>
            </w:pPr>
            <w:r>
              <w:rPr>
                <w:rFonts w:asciiTheme="minorHAnsi" w:hAnsiTheme="minorHAnsi" w:cstheme="minorBidi"/>
              </w:rPr>
              <w:t>Maintain waivers on file indefinitely</w:t>
            </w:r>
          </w:p>
          <w:p w14:paraId="385A7E30" w14:textId="77777777" w:rsidR="004C6382" w:rsidRPr="00561768" w:rsidRDefault="004C6382" w:rsidP="005C7A4C">
            <w:pPr>
              <w:ind w:left="360"/>
              <w:contextualSpacing/>
              <w:jc w:val="both"/>
              <w:rPr>
                <w:rFonts w:asciiTheme="minorHAnsi" w:hAnsiTheme="minorHAnsi" w:cstheme="minorBidi"/>
              </w:rPr>
            </w:pPr>
          </w:p>
        </w:tc>
        <w:tc>
          <w:tcPr>
            <w:tcW w:w="3330" w:type="dxa"/>
          </w:tcPr>
          <w:p w14:paraId="02A7D627" w14:textId="77777777" w:rsidR="004C6382" w:rsidRDefault="004C6382" w:rsidP="005C7A4C"/>
          <w:p w14:paraId="7BCF3A0E" w14:textId="77777777" w:rsidR="004C6382" w:rsidRDefault="004C6382" w:rsidP="005C7A4C"/>
          <w:p w14:paraId="57F32B84" w14:textId="77777777" w:rsidR="004C6382" w:rsidRPr="004C6382" w:rsidRDefault="00023482" w:rsidP="005C7A4C">
            <w:pPr>
              <w:rPr>
                <w:rFonts w:asciiTheme="minorHAnsi" w:hAnsiTheme="minorHAnsi" w:cstheme="minorHAnsi"/>
                <w:i/>
              </w:rPr>
            </w:pPr>
            <w:hyperlink r:id="rId10" w:history="1">
              <w:r w:rsidR="004C6382" w:rsidRPr="004C6382">
                <w:rPr>
                  <w:rStyle w:val="Hyperlink"/>
                  <w:rFonts w:asciiTheme="minorHAnsi" w:hAnsiTheme="minorHAnsi" w:cstheme="minorHAnsi"/>
                  <w:i/>
                </w:rPr>
                <w:t>Risk &amp; Insurance Services Waivers</w:t>
              </w:r>
            </w:hyperlink>
          </w:p>
        </w:tc>
      </w:tr>
      <w:tr w:rsidR="004C6382" w:rsidRPr="005D255B" w14:paraId="708817C9" w14:textId="77777777" w:rsidTr="004C6382">
        <w:tc>
          <w:tcPr>
            <w:tcW w:w="1551" w:type="dxa"/>
          </w:tcPr>
          <w:p w14:paraId="7735C1D0" w14:textId="77777777" w:rsidR="004C6382" w:rsidRDefault="004C6382" w:rsidP="005C7A4C">
            <w:pPr>
              <w:rPr>
                <w:rFonts w:asciiTheme="minorHAnsi" w:hAnsiTheme="minorHAnsi" w:cstheme="minorBidi"/>
              </w:rPr>
            </w:pPr>
          </w:p>
          <w:p w14:paraId="64593AFA" w14:textId="77777777" w:rsidR="004C6382" w:rsidRDefault="004C6382" w:rsidP="005C7A4C">
            <w:pPr>
              <w:rPr>
                <w:rFonts w:asciiTheme="minorHAnsi" w:hAnsiTheme="minorHAnsi" w:cstheme="minorBidi"/>
              </w:rPr>
            </w:pPr>
          </w:p>
          <w:p w14:paraId="4E3870BF" w14:textId="77777777" w:rsidR="004C6382" w:rsidRPr="004C6382" w:rsidRDefault="004C6382" w:rsidP="005C7A4C">
            <w:pPr>
              <w:rPr>
                <w:rFonts w:asciiTheme="minorHAnsi" w:hAnsiTheme="minorHAnsi" w:cstheme="minorBidi"/>
                <w:b/>
              </w:rPr>
            </w:pPr>
            <w:r w:rsidRPr="004C6382">
              <w:rPr>
                <w:rFonts w:asciiTheme="minorHAnsi" w:hAnsiTheme="minorHAnsi" w:cstheme="minorBidi"/>
                <w:b/>
              </w:rPr>
              <w:t>Code of Conduct &amp; Reporting Obligations</w:t>
            </w:r>
          </w:p>
        </w:tc>
        <w:tc>
          <w:tcPr>
            <w:tcW w:w="5829" w:type="dxa"/>
          </w:tcPr>
          <w:p w14:paraId="664A26C0" w14:textId="77777777" w:rsidR="004C6382" w:rsidRDefault="004C6382" w:rsidP="005C7A4C">
            <w:pPr>
              <w:ind w:left="360"/>
              <w:contextualSpacing/>
              <w:rPr>
                <w:rFonts w:asciiTheme="minorHAnsi" w:hAnsiTheme="minorHAnsi" w:cstheme="minorBidi"/>
              </w:rPr>
            </w:pPr>
          </w:p>
          <w:p w14:paraId="45BD8C03" w14:textId="77777777" w:rsidR="004C6382" w:rsidRDefault="004C6382" w:rsidP="004C6382">
            <w:pPr>
              <w:numPr>
                <w:ilvl w:val="0"/>
                <w:numId w:val="2"/>
              </w:numPr>
              <w:contextualSpacing/>
              <w:rPr>
                <w:rFonts w:asciiTheme="minorHAnsi" w:hAnsiTheme="minorHAnsi" w:cstheme="minorBidi"/>
              </w:rPr>
            </w:pPr>
            <w:r>
              <w:rPr>
                <w:rFonts w:asciiTheme="minorHAnsi" w:hAnsiTheme="minorHAnsi" w:cstheme="minorBidi"/>
              </w:rPr>
              <w:t>Ensure that all Authorized Adults and program staff know and adhere to the Code of Conduct both during and after the program dates, as described in the Safety of Minors Training</w:t>
            </w:r>
          </w:p>
          <w:p w14:paraId="13B11706" w14:textId="77777777" w:rsidR="004C6382" w:rsidRDefault="004C6382" w:rsidP="004C6382">
            <w:pPr>
              <w:numPr>
                <w:ilvl w:val="0"/>
                <w:numId w:val="2"/>
              </w:numPr>
              <w:contextualSpacing/>
              <w:rPr>
                <w:rFonts w:asciiTheme="minorHAnsi" w:hAnsiTheme="minorHAnsi" w:cstheme="minorBidi"/>
              </w:rPr>
            </w:pPr>
            <w:r>
              <w:rPr>
                <w:rFonts w:asciiTheme="minorHAnsi" w:hAnsiTheme="minorHAnsi" w:cstheme="minorBidi"/>
              </w:rPr>
              <w:t>Ensure that all Authorized adults and program staff know and adhere to reporting obligations for both state law and University policy, as described in the Safety of Minors Training</w:t>
            </w:r>
          </w:p>
          <w:p w14:paraId="0BCD030C" w14:textId="77777777" w:rsidR="004C6382" w:rsidRDefault="004C6382" w:rsidP="005C7A4C">
            <w:pPr>
              <w:ind w:left="360"/>
              <w:contextualSpacing/>
              <w:rPr>
                <w:rFonts w:asciiTheme="minorHAnsi" w:hAnsiTheme="minorHAnsi" w:cstheme="minorBidi"/>
              </w:rPr>
            </w:pPr>
          </w:p>
        </w:tc>
        <w:tc>
          <w:tcPr>
            <w:tcW w:w="3330" w:type="dxa"/>
          </w:tcPr>
          <w:p w14:paraId="52FA89DF" w14:textId="77777777" w:rsidR="004C6382" w:rsidRDefault="004C6382" w:rsidP="005C7A4C"/>
        </w:tc>
      </w:tr>
    </w:tbl>
    <w:p w14:paraId="300569D0" w14:textId="77777777" w:rsidR="009E3F8A" w:rsidRDefault="009E3F8A">
      <w:pPr>
        <w:pStyle w:val="BodyText"/>
        <w:spacing w:before="8"/>
        <w:rPr>
          <w:rFonts w:ascii="Times New Roman"/>
          <w:sz w:val="29"/>
        </w:rPr>
      </w:pPr>
    </w:p>
    <w:p w14:paraId="5AB92AB3" w14:textId="1A3C2E06" w:rsidR="009E3F8A" w:rsidRPr="004C6382" w:rsidRDefault="00023482" w:rsidP="004C6382">
      <w:pPr>
        <w:tabs>
          <w:tab w:val="left" w:pos="1072"/>
        </w:tabs>
        <w:spacing w:before="80"/>
        <w:rPr>
          <w:sz w:val="24"/>
        </w:rPr>
      </w:pPr>
      <w:r>
        <w:rPr>
          <w:rFonts w:ascii="Arial"/>
          <w:noProof/>
          <w:sz w:val="24"/>
        </w:rPr>
        <mc:AlternateContent>
          <mc:Choice Requires="wpg">
            <w:drawing>
              <wp:anchor distT="0" distB="0" distL="114300" distR="114300" simplePos="0" relativeHeight="15729152" behindDoc="0" locked="0" layoutInCell="1" allowOverlap="1" wp14:anchorId="24778A4F" wp14:editId="17AE7145">
                <wp:simplePos x="0" y="0"/>
                <wp:positionH relativeFrom="page">
                  <wp:posOffset>0</wp:posOffset>
                </wp:positionH>
                <wp:positionV relativeFrom="page">
                  <wp:posOffset>9121140</wp:posOffset>
                </wp:positionV>
                <wp:extent cx="7772400" cy="9144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914400"/>
                          <a:chOff x="0" y="14400"/>
                          <a:chExt cx="12240" cy="1440"/>
                        </a:xfrm>
                      </wpg:grpSpPr>
                      <wps:wsp>
                        <wps:cNvPr id="2" name="Rectangle 5"/>
                        <wps:cNvSpPr>
                          <a:spLocks noChangeArrowheads="1"/>
                        </wps:cNvSpPr>
                        <wps:spPr bwMode="auto">
                          <a:xfrm>
                            <a:off x="0" y="14400"/>
                            <a:ext cx="12240" cy="1440"/>
                          </a:xfrm>
                          <a:prstGeom prst="rect">
                            <a:avLst/>
                          </a:prstGeom>
                          <a:solidFill>
                            <a:srgbClr val="C412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458" y="14815"/>
                            <a:ext cx="3062" cy="61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0" y="14400"/>
                            <a:ext cx="122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A20C" w14:textId="77777777" w:rsidR="009E3F8A" w:rsidRDefault="009E3F8A">
                              <w:pPr>
                                <w:spacing w:before="5"/>
                                <w:rPr>
                                  <w:rFonts w:ascii="Arial"/>
                                  <w:sz w:val="21"/>
                                </w:rPr>
                              </w:pPr>
                            </w:p>
                            <w:p w14:paraId="7EB0842B" w14:textId="77777777" w:rsidR="009E3F8A" w:rsidRDefault="004C6382">
                              <w:pPr>
                                <w:ind w:left="720"/>
                                <w:rPr>
                                  <w:rFonts w:ascii="Franklin Gothic Demi Cond"/>
                                  <w:b/>
                                  <w:sz w:val="20"/>
                                </w:rPr>
                              </w:pPr>
                              <w:r>
                                <w:rPr>
                                  <w:rFonts w:ascii="Franklin Gothic Demi Cond"/>
                                  <w:b/>
                                  <w:color w:val="FFFFFF"/>
                                  <w:sz w:val="20"/>
                                </w:rPr>
                                <w:t>YOUTH PROTECTION AND PROGRAM SUPPORT</w:t>
                              </w:r>
                            </w:p>
                            <w:p w14:paraId="54CB4F58" w14:textId="77777777" w:rsidR="009E3F8A" w:rsidRDefault="00023482">
                              <w:pPr>
                                <w:spacing w:before="9" w:line="247" w:lineRule="auto"/>
                                <w:ind w:left="720" w:right="9106"/>
                                <w:rPr>
                                  <w:rFonts w:ascii="Trebuchet MS"/>
                                  <w:sz w:val="20"/>
                                </w:rPr>
                              </w:pPr>
                              <w:hyperlink r:id="rId12">
                                <w:r w:rsidR="004C6382">
                                  <w:rPr>
                                    <w:rFonts w:ascii="Trebuchet MS"/>
                                    <w:color w:val="00AEEF"/>
                                    <w:w w:val="85"/>
                                    <w:sz w:val="20"/>
                                    <w:u w:val="single" w:color="00AEEF"/>
                                  </w:rPr>
                                  <w:t>youthprotection.utah.edu</w:t>
                                </w:r>
                              </w:hyperlink>
                              <w:r w:rsidR="004C6382">
                                <w:rPr>
                                  <w:rFonts w:ascii="Trebuchet MS"/>
                                  <w:color w:val="00AEEF"/>
                                  <w:w w:val="85"/>
                                  <w:sz w:val="20"/>
                                </w:rPr>
                                <w:t xml:space="preserve"> </w:t>
                              </w:r>
                              <w:r w:rsidR="004C6382">
                                <w:rPr>
                                  <w:rFonts w:ascii="Trebuchet MS"/>
                                  <w:color w:val="FFFFFF"/>
                                  <w:sz w:val="20"/>
                                </w:rPr>
                                <w:t>(801) 581-4444</w:t>
                              </w:r>
                            </w:p>
                            <w:p w14:paraId="16AFC833" w14:textId="77777777" w:rsidR="009E3F8A" w:rsidRDefault="00023482">
                              <w:pPr>
                                <w:spacing w:before="1"/>
                                <w:ind w:left="720"/>
                                <w:rPr>
                                  <w:rFonts w:ascii="Trebuchet MS"/>
                                  <w:sz w:val="20"/>
                                </w:rPr>
                              </w:pPr>
                              <w:hyperlink r:id="rId13">
                                <w:r w:rsidR="004C6382">
                                  <w:rPr>
                                    <w:rFonts w:ascii="Trebuchet MS"/>
                                    <w:color w:val="FFFFFF"/>
                                    <w:sz w:val="20"/>
                                  </w:rPr>
                                  <w:t>youthprotection@utah.edu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778A4F" id="Group 2" o:spid="_x0000_s1030" style="position:absolute;margin-left:0;margin-top:718.2pt;width:612pt;height:1in;z-index:15729152;mso-position-horizontal-relative:page;mso-position-vertical-relative:page" coordorigin=",14400" coordsize="12240,14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">
                <v:rect id="Rectangle 5" o:spid="_x0000_s1031" style="position:absolute;top:14400;width:122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" fillcolor="#c4123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2" type="#_x0000_t75" style="position:absolute;left:8458;top:14815;width:3062;height: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">
                  <v:imagedata r:id="rId14" o:title=""/>
                </v:shape>
                <v:shape id="Text Box 3" o:spid="_x0000_s1033" type="#_x0000_t202" style="position:absolute;top:14400;width:122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D17A20C" w14:textId="77777777" w:rsidR="009E3F8A" w:rsidRDefault="009E3F8A">
                        <w:pPr>
                          <w:spacing w:before="5"/>
                          <w:rPr>
                            <w:rFonts w:ascii="Arial"/>
                            <w:sz w:val="21"/>
                          </w:rPr>
                        </w:pPr>
                      </w:p>
                      <w:p w14:paraId="7EB0842B" w14:textId="77777777" w:rsidR="009E3F8A" w:rsidRDefault="004C6382">
                        <w:pPr>
                          <w:ind w:left="720"/>
                          <w:rPr>
                            <w:rFonts w:ascii="Franklin Gothic Demi Cond"/>
                            <w:b/>
                            <w:sz w:val="20"/>
                          </w:rPr>
                        </w:pPr>
                        <w:r>
                          <w:rPr>
                            <w:rFonts w:ascii="Franklin Gothic Demi Cond"/>
                            <w:b/>
                            <w:color w:val="FFFFFF"/>
                            <w:sz w:val="20"/>
                          </w:rPr>
                          <w:t>YOUTH PROTECTION AND PROGRAM SUPPORT</w:t>
                        </w:r>
                      </w:p>
                      <w:p w14:paraId="54CB4F58" w14:textId="77777777" w:rsidR="009E3F8A" w:rsidRDefault="00023482">
                        <w:pPr>
                          <w:spacing w:before="9" w:line="247" w:lineRule="auto"/>
                          <w:ind w:left="720" w:right="9106"/>
                          <w:rPr>
                            <w:rFonts w:ascii="Trebuchet MS"/>
                            <w:sz w:val="20"/>
                          </w:rPr>
                        </w:pPr>
                        <w:hyperlink r:id="rId15">
                          <w:r w:rsidR="004C6382">
                            <w:rPr>
                              <w:rFonts w:ascii="Trebuchet MS"/>
                              <w:color w:val="00AEEF"/>
                              <w:w w:val="85"/>
                              <w:sz w:val="20"/>
                              <w:u w:val="single" w:color="00AEEF"/>
                            </w:rPr>
                            <w:t>youthprotection.utah.edu</w:t>
                          </w:r>
                        </w:hyperlink>
                        <w:r w:rsidR="004C6382">
                          <w:rPr>
                            <w:rFonts w:ascii="Trebuchet MS"/>
                            <w:color w:val="00AEEF"/>
                            <w:w w:val="85"/>
                            <w:sz w:val="20"/>
                          </w:rPr>
                          <w:t xml:space="preserve"> </w:t>
                        </w:r>
                        <w:r w:rsidR="004C6382">
                          <w:rPr>
                            <w:rFonts w:ascii="Trebuchet MS"/>
                            <w:color w:val="FFFFFF"/>
                            <w:sz w:val="20"/>
                          </w:rPr>
                          <w:t>(801) 581-4444</w:t>
                        </w:r>
                      </w:p>
                      <w:p w14:paraId="16AFC833" w14:textId="77777777" w:rsidR="009E3F8A" w:rsidRDefault="00023482">
                        <w:pPr>
                          <w:spacing w:before="1"/>
                          <w:ind w:left="720"/>
                          <w:rPr>
                            <w:rFonts w:ascii="Trebuchet MS"/>
                            <w:sz w:val="20"/>
                          </w:rPr>
                        </w:pPr>
                        <w:hyperlink r:id="rId16">
                          <w:r w:rsidR="004C6382">
                            <w:rPr>
                              <w:rFonts w:ascii="Trebuchet MS"/>
                              <w:color w:val="FFFFFF"/>
                              <w:sz w:val="20"/>
                            </w:rPr>
                            <w:t>youthprotection@utah.edu</w:t>
                          </w:r>
                        </w:hyperlink>
                      </w:p>
                    </w:txbxContent>
                  </v:textbox>
                </v:shape>
                <w10:wrap anchorx="page" anchory="page"/>
              </v:group>
            </w:pict>
          </mc:Fallback>
        </mc:AlternateContent>
      </w:r>
    </w:p>
    <w:sectPr w:rsidR="009E3F8A" w:rsidRPr="004C6382" w:rsidSect="004C6382">
      <w:type w:val="continuous"/>
      <w:pgSz w:w="12240" w:h="15840"/>
      <w:pgMar w:top="576" w:right="720" w:bottom="576"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01E2C"/>
    <w:multiLevelType w:val="hybridMultilevel"/>
    <w:tmpl w:val="EDD256C6"/>
    <w:lvl w:ilvl="0" w:tplc="754C51F4">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857425"/>
    <w:multiLevelType w:val="hybridMultilevel"/>
    <w:tmpl w:val="18E0BB9A"/>
    <w:lvl w:ilvl="0" w:tplc="732AABBC">
      <w:numFmt w:val="bullet"/>
      <w:lvlText w:val="o"/>
      <w:lvlJc w:val="left"/>
      <w:pPr>
        <w:ind w:left="1006" w:hanging="320"/>
      </w:pPr>
      <w:rPr>
        <w:rFonts w:ascii="Courier New" w:eastAsia="Courier New" w:hAnsi="Courier New" w:cs="Courier New" w:hint="default"/>
        <w:w w:val="99"/>
        <w:sz w:val="24"/>
        <w:szCs w:val="24"/>
        <w:lang w:val="en-GB" w:eastAsia="en-US" w:bidi="ar-SA"/>
      </w:rPr>
    </w:lvl>
    <w:lvl w:ilvl="1" w:tplc="FA146650">
      <w:numFmt w:val="bullet"/>
      <w:lvlText w:val="•"/>
      <w:lvlJc w:val="left"/>
      <w:pPr>
        <w:ind w:left="2124" w:hanging="320"/>
      </w:pPr>
      <w:rPr>
        <w:rFonts w:hint="default"/>
        <w:lang w:val="en-GB" w:eastAsia="en-US" w:bidi="ar-SA"/>
      </w:rPr>
    </w:lvl>
    <w:lvl w:ilvl="2" w:tplc="7334254E">
      <w:numFmt w:val="bullet"/>
      <w:lvlText w:val="•"/>
      <w:lvlJc w:val="left"/>
      <w:pPr>
        <w:ind w:left="3248" w:hanging="320"/>
      </w:pPr>
      <w:rPr>
        <w:rFonts w:hint="default"/>
        <w:lang w:val="en-GB" w:eastAsia="en-US" w:bidi="ar-SA"/>
      </w:rPr>
    </w:lvl>
    <w:lvl w:ilvl="3" w:tplc="920669EE">
      <w:numFmt w:val="bullet"/>
      <w:lvlText w:val="•"/>
      <w:lvlJc w:val="left"/>
      <w:pPr>
        <w:ind w:left="4372" w:hanging="320"/>
      </w:pPr>
      <w:rPr>
        <w:rFonts w:hint="default"/>
        <w:lang w:val="en-GB" w:eastAsia="en-US" w:bidi="ar-SA"/>
      </w:rPr>
    </w:lvl>
    <w:lvl w:ilvl="4" w:tplc="46F0B7F4">
      <w:numFmt w:val="bullet"/>
      <w:lvlText w:val="•"/>
      <w:lvlJc w:val="left"/>
      <w:pPr>
        <w:ind w:left="5496" w:hanging="320"/>
      </w:pPr>
      <w:rPr>
        <w:rFonts w:hint="default"/>
        <w:lang w:val="en-GB" w:eastAsia="en-US" w:bidi="ar-SA"/>
      </w:rPr>
    </w:lvl>
    <w:lvl w:ilvl="5" w:tplc="BBA67DBE">
      <w:numFmt w:val="bullet"/>
      <w:lvlText w:val="•"/>
      <w:lvlJc w:val="left"/>
      <w:pPr>
        <w:ind w:left="6620" w:hanging="320"/>
      </w:pPr>
      <w:rPr>
        <w:rFonts w:hint="default"/>
        <w:lang w:val="en-GB" w:eastAsia="en-US" w:bidi="ar-SA"/>
      </w:rPr>
    </w:lvl>
    <w:lvl w:ilvl="6" w:tplc="62EA0B44">
      <w:numFmt w:val="bullet"/>
      <w:lvlText w:val="•"/>
      <w:lvlJc w:val="left"/>
      <w:pPr>
        <w:ind w:left="7744" w:hanging="320"/>
      </w:pPr>
      <w:rPr>
        <w:rFonts w:hint="default"/>
        <w:lang w:val="en-GB" w:eastAsia="en-US" w:bidi="ar-SA"/>
      </w:rPr>
    </w:lvl>
    <w:lvl w:ilvl="7" w:tplc="AF8C2C28">
      <w:numFmt w:val="bullet"/>
      <w:lvlText w:val="•"/>
      <w:lvlJc w:val="left"/>
      <w:pPr>
        <w:ind w:left="8868" w:hanging="320"/>
      </w:pPr>
      <w:rPr>
        <w:rFonts w:hint="default"/>
        <w:lang w:val="en-GB" w:eastAsia="en-US" w:bidi="ar-SA"/>
      </w:rPr>
    </w:lvl>
    <w:lvl w:ilvl="8" w:tplc="5E9851AE">
      <w:numFmt w:val="bullet"/>
      <w:lvlText w:val="•"/>
      <w:lvlJc w:val="left"/>
      <w:pPr>
        <w:ind w:left="9992" w:hanging="320"/>
      </w:pPr>
      <w:rPr>
        <w:rFonts w:hint="default"/>
        <w:lang w:val="en-GB"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8A"/>
    <w:rsid w:val="00023482"/>
    <w:rsid w:val="00190C50"/>
    <w:rsid w:val="002B73EF"/>
    <w:rsid w:val="004C6382"/>
    <w:rsid w:val="009E3F8A"/>
    <w:rsid w:val="00D26D5C"/>
    <w:rsid w:val="00F41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77CA7"/>
  <w15:docId w15:val="{731C03A2-D1F7-40AA-AA9F-B7EA6D487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n-GB"/>
    </w:rPr>
  </w:style>
  <w:style w:type="paragraph" w:styleId="Heading1">
    <w:name w:val="heading 1"/>
    <w:basedOn w:val="Normal"/>
    <w:uiPriority w:val="1"/>
    <w:qFormat/>
    <w:pPr>
      <w:ind w:left="690"/>
      <w:outlineLvl w:val="0"/>
    </w:pPr>
    <w:rPr>
      <w:i/>
      <w:sz w:val="28"/>
      <w:szCs w:val="28"/>
    </w:rPr>
  </w:style>
  <w:style w:type="paragraph" w:styleId="Heading2">
    <w:name w:val="heading 2"/>
    <w:basedOn w:val="Normal"/>
    <w:uiPriority w:val="1"/>
    <w:qFormat/>
    <w:pPr>
      <w:spacing w:before="36"/>
      <w:ind w:left="69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24"/>
      <w:szCs w:val="24"/>
    </w:rPr>
  </w:style>
  <w:style w:type="paragraph" w:styleId="Title">
    <w:name w:val="Title"/>
    <w:basedOn w:val="Normal"/>
    <w:uiPriority w:val="1"/>
    <w:qFormat/>
    <w:pPr>
      <w:spacing w:before="100"/>
      <w:ind w:left="703"/>
    </w:pPr>
    <w:rPr>
      <w:rFonts w:ascii="Franklin Gothic Demi Cond" w:eastAsia="Franklin Gothic Demi Cond" w:hAnsi="Franklin Gothic Demi Cond" w:cs="Franklin Gothic Demi Cond"/>
      <w:b/>
      <w:bCs/>
      <w:sz w:val="30"/>
      <w:szCs w:val="30"/>
    </w:rPr>
  </w:style>
  <w:style w:type="paragraph" w:styleId="ListParagraph">
    <w:name w:val="List Paragraph"/>
    <w:basedOn w:val="Normal"/>
    <w:uiPriority w:val="34"/>
    <w:qFormat/>
    <w:pPr>
      <w:ind w:left="1006" w:hanging="321"/>
    </w:pPr>
    <w:rPr>
      <w:rFonts w:ascii="Arial" w:eastAsia="Arial" w:hAnsi="Arial" w:cs="Arial"/>
    </w:rPr>
  </w:style>
  <w:style w:type="paragraph" w:customStyle="1" w:styleId="TableParagraph">
    <w:name w:val="Table Paragraph"/>
    <w:basedOn w:val="Normal"/>
    <w:uiPriority w:val="1"/>
    <w:qFormat/>
  </w:style>
  <w:style w:type="table" w:styleId="TableGrid">
    <w:name w:val="Table Grid"/>
    <w:basedOn w:val="TableNormal"/>
    <w:uiPriority w:val="39"/>
    <w:rsid w:val="004C6382"/>
    <w:pPr>
      <w:widowControl/>
      <w:autoSpaceDE/>
      <w:autoSpaceDN/>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6382"/>
    <w:rPr>
      <w:color w:val="0000FF" w:themeColor="hyperlink"/>
      <w:u w:val="single"/>
    </w:rPr>
  </w:style>
  <w:style w:type="character" w:styleId="FollowedHyperlink">
    <w:name w:val="FollowedHyperlink"/>
    <w:basedOn w:val="DefaultParagraphFont"/>
    <w:uiPriority w:val="99"/>
    <w:semiHidden/>
    <w:unhideWhenUsed/>
    <w:rsid w:val="00D26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protection.utah.edu/risk_management_guidelines.php" TargetMode="External"/><Relationship Id="rId13" Type="http://schemas.openxmlformats.org/officeDocument/2006/relationships/hyperlink" Target="mailto:youthprotection@utah.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hprotection.utah.edu/online-training/index.php" TargetMode="External"/><Relationship Id="rId12" Type="http://schemas.openxmlformats.org/officeDocument/2006/relationships/hyperlink" Target="https://youthprotection.utah.ed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youthprotection@utah.edu" TargetMode="External"/><Relationship Id="rId1" Type="http://schemas.openxmlformats.org/officeDocument/2006/relationships/numbering" Target="numbering.xml"/><Relationship Id="rId6" Type="http://schemas.openxmlformats.org/officeDocument/2006/relationships/hyperlink" Target="https://youthprotection.utah.edu/policy_checklist.php" TargetMode="External"/><Relationship Id="rId11" Type="http://schemas.openxmlformats.org/officeDocument/2006/relationships/image" Target="media/image1.png"/><Relationship Id="rId5" Type="http://schemas.openxmlformats.org/officeDocument/2006/relationships/hyperlink" Target="https://regulations.utah.edu/general/1-015.php" TargetMode="External"/><Relationship Id="rId15" Type="http://schemas.openxmlformats.org/officeDocument/2006/relationships/hyperlink" Target="https://youthprotection.utah.edu/" TargetMode="External"/><Relationship Id="rId10" Type="http://schemas.openxmlformats.org/officeDocument/2006/relationships/hyperlink" Target="https://riskmanagement.utah.edu/contracts/index.php" TargetMode="External"/><Relationship Id="rId4" Type="http://schemas.openxmlformats.org/officeDocument/2006/relationships/webSettings" Target="webSettings.xml"/><Relationship Id="rId9" Type="http://schemas.openxmlformats.org/officeDocument/2006/relationships/hyperlink" Target="https://youthprotection.utah.edu/register-programs/index.php"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2309</Characters>
  <Application>Microsoft Office Word</Application>
  <DocSecurity>0</DocSecurity>
  <Lines>144</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Utah</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HUI FRANCY PHAY</dc:creator>
  <cp:lastModifiedBy>Su Hui Francy Phay</cp:lastModifiedBy>
  <cp:revision>2</cp:revision>
  <dcterms:created xsi:type="dcterms:W3CDTF">2025-04-09T00:45:00Z</dcterms:created>
  <dcterms:modified xsi:type="dcterms:W3CDTF">2025-04-09T00:45:00Z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2017-07-14T00:00:00Z</vt:filetime>
  </property>
  <property fmtid="{D5CDD505-2E9C-101B-9397-08002B2CF9AE}" pid="3" name="Creator">
    <vt:lpwstr>Adobe InDesign CC 2017 (Windows)</vt:lpwstr>
  </property>
  <property fmtid="{D5CDD505-2E9C-101B-9397-08002B2CF9AE}" pid="4" name="LastSaved">
    <vt:filetime>2021-02-05T00:00:00Z</vt:filetime>
  </property>
  <property fmtid="{D5CDD505-2E9C-101B-9397-08002B2CF9AE}" pid="5" name="GrammarlyDocumentId">
    <vt:lpwstr>66c5fac729801ba3ea4066815cf9c5c46ea0416da3bdf5fed38af33c7836c754</vt:lpwstr>
  </property>
</Properties>
</file>